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A6385" w14:textId="7C09C75C" w:rsidR="00712702" w:rsidRDefault="00561155" w:rsidP="00561155">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r w:rsidRPr="00561155">
        <w:rPr>
          <w:rFonts w:ascii="Roboto" w:eastAsia="Times New Roman" w:hAnsi="Roboto" w:cs="Times New Roman"/>
          <w:b/>
          <w:bCs/>
          <w:caps/>
          <w:noProof/>
          <w:color w:val="00573D"/>
          <w:spacing w:val="17"/>
          <w:kern w:val="0"/>
          <w:sz w:val="21"/>
          <w:szCs w:val="21"/>
          <w14:ligatures w14:val="none"/>
        </w:rPr>
        <mc:AlternateContent>
          <mc:Choice Requires="wps">
            <w:drawing>
              <wp:anchor distT="45720" distB="45720" distL="114300" distR="114300" simplePos="0" relativeHeight="251659264" behindDoc="0" locked="0" layoutInCell="1" allowOverlap="1" wp14:anchorId="1E320A83" wp14:editId="183220AE">
                <wp:simplePos x="0" y="0"/>
                <wp:positionH relativeFrom="column">
                  <wp:posOffset>4171950</wp:posOffset>
                </wp:positionH>
                <wp:positionV relativeFrom="paragraph">
                  <wp:posOffset>40005</wp:posOffset>
                </wp:positionV>
                <wp:extent cx="236093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C62670B" w14:textId="77777777" w:rsidR="00F67A15" w:rsidRDefault="00561155" w:rsidP="00F67A15">
                            <w:pPr>
                              <w:spacing w:line="240" w:lineRule="auto"/>
                              <w:jc w:val="right"/>
                            </w:pPr>
                            <w:r>
                              <w:t xml:space="preserve">21052 Oxnard Street </w:t>
                            </w:r>
                          </w:p>
                          <w:p w14:paraId="43F9C79E" w14:textId="77777777" w:rsidR="00F67A15" w:rsidRDefault="00561155" w:rsidP="00F67A15">
                            <w:pPr>
                              <w:spacing w:line="240" w:lineRule="auto"/>
                              <w:jc w:val="right"/>
                            </w:pPr>
                            <w:r>
                              <w:t xml:space="preserve">Woodland Hills, CA 91367 </w:t>
                            </w:r>
                          </w:p>
                          <w:p w14:paraId="22D4E6B0" w14:textId="77777777" w:rsidR="00F67A15" w:rsidRDefault="00561155" w:rsidP="00F67A15">
                            <w:pPr>
                              <w:spacing w:line="240" w:lineRule="auto"/>
                              <w:jc w:val="right"/>
                            </w:pPr>
                            <w:r w:rsidRPr="00F67A15">
                              <w:rPr>
                                <w:b/>
                                <w:bCs/>
                                <w:color w:val="385623" w:themeColor="accent6" w:themeShade="80"/>
                              </w:rPr>
                              <w:t>T</w:t>
                            </w:r>
                            <w:r>
                              <w:t xml:space="preserve"> (818)999-2232 </w:t>
                            </w:r>
                          </w:p>
                          <w:p w14:paraId="6A02640B" w14:textId="77777777" w:rsidR="00F67A15" w:rsidRDefault="00561155" w:rsidP="00F67A15">
                            <w:pPr>
                              <w:spacing w:line="240" w:lineRule="auto"/>
                              <w:jc w:val="right"/>
                            </w:pPr>
                            <w:r w:rsidRPr="00F67A15">
                              <w:rPr>
                                <w:b/>
                                <w:bCs/>
                                <w:color w:val="385623" w:themeColor="accent6" w:themeShade="80"/>
                              </w:rPr>
                              <w:t>F</w:t>
                            </w:r>
                            <w:r>
                              <w:t xml:space="preserve"> (818)999-2269 </w:t>
                            </w:r>
                          </w:p>
                          <w:p w14:paraId="636C6277" w14:textId="089DFC05" w:rsidR="00561155" w:rsidRDefault="00D94AF1" w:rsidP="00F67A15">
                            <w:pPr>
                              <w:spacing w:line="240" w:lineRule="auto"/>
                              <w:jc w:val="right"/>
                            </w:pPr>
                            <w:r>
                              <w:t>bgroveman</w:t>
                            </w:r>
                            <w:r w:rsidR="00561155">
                              <w:t>@stonedeanlaw.com</w:t>
                            </w:r>
                          </w:p>
                          <w:p w14:paraId="38A4668D" w14:textId="77777777" w:rsidR="00561155" w:rsidRDefault="0056115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E320A83" id="_x0000_t202" coordsize="21600,21600" o:spt="202" path="m,l,21600r21600,l21600,xe">
                <v:stroke joinstyle="miter"/>
                <v:path gradientshapeok="t" o:connecttype="rect"/>
              </v:shapetype>
              <v:shape id="Text Box 2" o:spid="_x0000_s1026" type="#_x0000_t202" style="position:absolute;margin-left:328.5pt;margin-top:3.1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" stroked="f">
                <v:textbox style="mso-fit-shape-to-text:t">
                  <w:txbxContent>
                    <w:p w14:paraId="7C62670B" w14:textId="77777777" w:rsidR="00F67A15" w:rsidRDefault="00561155" w:rsidP="00F67A15">
                      <w:pPr>
                        <w:spacing w:line="240" w:lineRule="auto"/>
                        <w:jc w:val="right"/>
                      </w:pPr>
                      <w:r>
                        <w:t xml:space="preserve">21052 Oxnard Street </w:t>
                      </w:r>
                    </w:p>
                    <w:p w14:paraId="43F9C79E" w14:textId="77777777" w:rsidR="00F67A15" w:rsidRDefault="00561155" w:rsidP="00F67A15">
                      <w:pPr>
                        <w:spacing w:line="240" w:lineRule="auto"/>
                        <w:jc w:val="right"/>
                      </w:pPr>
                      <w:r>
                        <w:t xml:space="preserve">Woodland Hills, CA 91367 </w:t>
                      </w:r>
                    </w:p>
                    <w:p w14:paraId="22D4E6B0" w14:textId="77777777" w:rsidR="00F67A15" w:rsidRDefault="00561155" w:rsidP="00F67A15">
                      <w:pPr>
                        <w:spacing w:line="240" w:lineRule="auto"/>
                        <w:jc w:val="right"/>
                      </w:pPr>
                      <w:r w:rsidRPr="00F67A15">
                        <w:rPr>
                          <w:b/>
                          <w:bCs/>
                          <w:color w:val="385623" w:themeColor="accent6" w:themeShade="80"/>
                        </w:rPr>
                        <w:t>T</w:t>
                      </w:r>
                      <w:r>
                        <w:t xml:space="preserve"> (818)999-2232 </w:t>
                      </w:r>
                    </w:p>
                    <w:p w14:paraId="6A02640B" w14:textId="77777777" w:rsidR="00F67A15" w:rsidRDefault="00561155" w:rsidP="00F67A15">
                      <w:pPr>
                        <w:spacing w:line="240" w:lineRule="auto"/>
                        <w:jc w:val="right"/>
                      </w:pPr>
                      <w:r w:rsidRPr="00F67A15">
                        <w:rPr>
                          <w:b/>
                          <w:bCs/>
                          <w:color w:val="385623" w:themeColor="accent6" w:themeShade="80"/>
                        </w:rPr>
                        <w:t>F</w:t>
                      </w:r>
                      <w:r>
                        <w:t xml:space="preserve"> (818)999-2269 </w:t>
                      </w:r>
                    </w:p>
                    <w:p w14:paraId="636C6277" w14:textId="089DFC05" w:rsidR="00561155" w:rsidRDefault="00D94AF1" w:rsidP="00F67A15">
                      <w:pPr>
                        <w:spacing w:line="240" w:lineRule="auto"/>
                        <w:jc w:val="right"/>
                      </w:pPr>
                      <w:r>
                        <w:t>bgroveman</w:t>
                      </w:r>
                      <w:r w:rsidR="00561155">
                        <w:t>@stonedeanlaw.com</w:t>
                      </w:r>
                    </w:p>
                    <w:p w14:paraId="38A4668D" w14:textId="77777777" w:rsidR="00561155" w:rsidRDefault="00561155"/>
                  </w:txbxContent>
                </v:textbox>
                <w10:wrap type="square"/>
              </v:shape>
            </w:pict>
          </mc:Fallback>
        </mc:AlternateContent>
      </w:r>
      <w:r w:rsidR="00712702">
        <w:rPr>
          <w:noProof/>
        </w:rPr>
        <w:drawing>
          <wp:inline distT="0" distB="0" distL="0" distR="0" wp14:anchorId="1A5888AD" wp14:editId="1EB013F8">
            <wp:extent cx="3009900" cy="865269"/>
            <wp:effectExtent l="0" t="0" r="0" b="0"/>
            <wp:docPr id="1574594900" name="Picture 2" descr="Stone | Dean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 | Dean La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2808" cy="868980"/>
                    </a:xfrm>
                    <a:prstGeom prst="rect">
                      <a:avLst/>
                    </a:prstGeom>
                    <a:noFill/>
                    <a:ln>
                      <a:noFill/>
                    </a:ln>
                  </pic:spPr>
                </pic:pic>
              </a:graphicData>
            </a:graphic>
          </wp:inline>
        </w:drawing>
      </w:r>
    </w:p>
    <w:p w14:paraId="65843495" w14:textId="0866CB5E" w:rsidR="00712702" w:rsidRDefault="00712702" w:rsidP="0071270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p>
    <w:p w14:paraId="4EE5DA14" w14:textId="77777777" w:rsidR="00712702" w:rsidRDefault="00712702" w:rsidP="0071270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p>
    <w:p w14:paraId="4B52377A" w14:textId="423B3A03" w:rsidR="004A3147" w:rsidRPr="00D94AF1" w:rsidRDefault="00F67A15" w:rsidP="00712702">
      <w:pPr>
        <w:pBdr>
          <w:bottom w:val="single" w:sz="12" w:space="0" w:color="00573D"/>
        </w:pBdr>
        <w:shd w:val="clear" w:color="auto" w:fill="FFFFFF"/>
        <w:spacing w:after="0" w:line="240" w:lineRule="auto"/>
        <w:outlineLvl w:val="2"/>
      </w:pPr>
      <w:r w:rsidRPr="00F67A15">
        <w:rPr>
          <w:rFonts w:ascii="Roboto" w:eastAsia="Times New Roman" w:hAnsi="Roboto" w:cs="Times New Roman"/>
          <w:b/>
          <w:bCs/>
          <w:caps/>
          <w:noProof/>
          <w:color w:val="00573D"/>
          <w:spacing w:val="17"/>
          <w:kern w:val="0"/>
          <w:sz w:val="21"/>
          <w:szCs w:val="21"/>
          <w14:ligatures w14:val="none"/>
        </w:rPr>
        <mc:AlternateContent>
          <mc:Choice Requires="wps">
            <w:drawing>
              <wp:anchor distT="45720" distB="45720" distL="114300" distR="114300" simplePos="0" relativeHeight="251661312" behindDoc="0" locked="0" layoutInCell="1" allowOverlap="1" wp14:anchorId="5A0B1095" wp14:editId="141782A5">
                <wp:simplePos x="0" y="0"/>
                <wp:positionH relativeFrom="margin">
                  <wp:align>center</wp:align>
                </wp:positionH>
                <wp:positionV relativeFrom="paragraph">
                  <wp:posOffset>68580</wp:posOffset>
                </wp:positionV>
                <wp:extent cx="2360930" cy="1404620"/>
                <wp:effectExtent l="0" t="0" r="0" b="3810"/>
                <wp:wrapSquare wrapText="bothSides"/>
                <wp:docPr id="631797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2A2E86E" w14:textId="17118251" w:rsidR="00F67A15" w:rsidRPr="00F67A15" w:rsidRDefault="00D94AF1">
                            <w:pPr>
                              <w:rPr>
                                <w:b/>
                                <w:bCs/>
                                <w:sz w:val="36"/>
                                <w:szCs w:val="36"/>
                              </w:rPr>
                            </w:pPr>
                            <w:r>
                              <w:rPr>
                                <w:b/>
                                <w:bCs/>
                                <w:sz w:val="36"/>
                                <w:szCs w:val="36"/>
                              </w:rPr>
                              <w:t>Barry Groveman</w:t>
                            </w:r>
                          </w:p>
                          <w:p w14:paraId="39C4C27E" w14:textId="58452FC3" w:rsidR="00F67A15" w:rsidRPr="00F67A15" w:rsidRDefault="00431EFA">
                            <w:pPr>
                              <w:rPr>
                                <w:b/>
                                <w:bCs/>
                                <w:color w:val="275F30"/>
                                <w:sz w:val="32"/>
                                <w:szCs w:val="32"/>
                              </w:rPr>
                            </w:pPr>
                            <w:r>
                              <w:rPr>
                                <w:b/>
                                <w:bCs/>
                                <w:color w:val="275F30"/>
                                <w:sz w:val="32"/>
                                <w:szCs w:val="32"/>
                              </w:rPr>
                              <w:t>Partner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0B1095" id="_x0000_s1027" type="#_x0000_t202" style="position:absolute;margin-left:0;margin-top:5.4pt;width:185.9pt;height:110.6pt;z-index:25166131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" stroked="f">
                <v:textbox style="mso-fit-shape-to-text:t">
                  <w:txbxContent>
                    <w:p w14:paraId="32A2E86E" w14:textId="17118251" w:rsidR="00F67A15" w:rsidRPr="00F67A15" w:rsidRDefault="00D94AF1">
                      <w:pPr>
                        <w:rPr>
                          <w:b/>
                          <w:bCs/>
                          <w:sz w:val="36"/>
                          <w:szCs w:val="36"/>
                        </w:rPr>
                      </w:pPr>
                      <w:r>
                        <w:rPr>
                          <w:b/>
                          <w:bCs/>
                          <w:sz w:val="36"/>
                          <w:szCs w:val="36"/>
                        </w:rPr>
                        <w:t>Barry Groveman</w:t>
                      </w:r>
                    </w:p>
                    <w:p w14:paraId="39C4C27E" w14:textId="58452FC3" w:rsidR="00F67A15" w:rsidRPr="00F67A15" w:rsidRDefault="00431EFA">
                      <w:pPr>
                        <w:rPr>
                          <w:b/>
                          <w:bCs/>
                          <w:color w:val="275F30"/>
                          <w:sz w:val="32"/>
                          <w:szCs w:val="32"/>
                        </w:rPr>
                      </w:pPr>
                      <w:r>
                        <w:rPr>
                          <w:b/>
                          <w:bCs/>
                          <w:color w:val="275F30"/>
                          <w:sz w:val="32"/>
                          <w:szCs w:val="32"/>
                        </w:rPr>
                        <w:t>Partner</w:t>
                      </w:r>
                    </w:p>
                  </w:txbxContent>
                </v:textbox>
                <w10:wrap type="square" anchorx="margin"/>
              </v:shape>
            </w:pict>
          </mc:Fallback>
        </mc:AlternateContent>
      </w:r>
    </w:p>
    <w:p w14:paraId="2CC327CC" w14:textId="79DDFEB4" w:rsidR="00D94AF1" w:rsidRDefault="00D94AF1" w:rsidP="0071270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r>
        <w:rPr>
          <w:noProof/>
        </w:rPr>
        <w:drawing>
          <wp:inline distT="0" distB="0" distL="0" distR="0" wp14:anchorId="548131CE" wp14:editId="164E8C15">
            <wp:extent cx="1630680" cy="2038350"/>
            <wp:effectExtent l="19050" t="19050" r="26670" b="19050"/>
            <wp:docPr id="1660068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68489" name=""/>
                    <pic:cNvPicPr/>
                  </pic:nvPicPr>
                  <pic:blipFill>
                    <a:blip r:embed="rId6"/>
                    <a:stretch>
                      <a:fillRect/>
                    </a:stretch>
                  </pic:blipFill>
                  <pic:spPr>
                    <a:xfrm>
                      <a:off x="0" y="0"/>
                      <a:ext cx="1635673" cy="2044591"/>
                    </a:xfrm>
                    <a:prstGeom prst="rect">
                      <a:avLst/>
                    </a:prstGeom>
                    <a:ln w="19050">
                      <a:solidFill>
                        <a:schemeClr val="tx1"/>
                      </a:solidFill>
                    </a:ln>
                  </pic:spPr>
                </pic:pic>
              </a:graphicData>
            </a:graphic>
          </wp:inline>
        </w:drawing>
      </w:r>
    </w:p>
    <w:p w14:paraId="4E5AF6BB" w14:textId="77777777" w:rsidR="002F268C" w:rsidRDefault="002F268C" w:rsidP="0071270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p>
    <w:p w14:paraId="311B5E5A" w14:textId="419E6256" w:rsidR="00A172D3" w:rsidRPr="00A172D3" w:rsidRDefault="00A172D3" w:rsidP="00A172D3">
      <w:pPr>
        <w:spacing w:before="100" w:beforeAutospacing="1" w:after="100" w:afterAutospacing="1" w:line="240" w:lineRule="auto"/>
        <w:rPr>
          <w:rFonts w:ascii="Roboto" w:eastAsia="Times New Roman" w:hAnsi="Roboto" w:cs="Times New Roman"/>
          <w:kern w:val="0"/>
          <w:sz w:val="21"/>
          <w:szCs w:val="21"/>
          <w14:ligatures w14:val="none"/>
        </w:rPr>
      </w:pPr>
      <w:r>
        <w:rPr>
          <w:rFonts w:ascii="Roboto" w:eastAsia="Times New Roman" w:hAnsi="Roboto" w:cs="Times New Roman"/>
          <w:kern w:val="0"/>
          <w:sz w:val="21"/>
          <w:szCs w:val="21"/>
          <w14:ligatures w14:val="none"/>
        </w:rPr>
        <w:t>Barry Groveman</w:t>
      </w:r>
      <w:r w:rsidR="004A3147" w:rsidRPr="004A3147">
        <w:rPr>
          <w:rFonts w:ascii="Roboto" w:eastAsia="Times New Roman" w:hAnsi="Roboto" w:cs="Times New Roman"/>
          <w:b/>
          <w:bCs/>
          <w:kern w:val="0"/>
          <w:sz w:val="21"/>
          <w:szCs w:val="21"/>
          <w14:ligatures w14:val="none"/>
        </w:rPr>
        <w:t>, Partner</w:t>
      </w:r>
      <w:r w:rsidR="004A3147" w:rsidRPr="004A3147">
        <w:rPr>
          <w:rFonts w:ascii="Roboto" w:eastAsia="Times New Roman" w:hAnsi="Roboto" w:cs="Times New Roman"/>
          <w:kern w:val="0"/>
          <w:sz w:val="21"/>
          <w:szCs w:val="21"/>
          <w14:ligatures w14:val="none"/>
        </w:rPr>
        <w:t xml:space="preserve">, brings </w:t>
      </w:r>
      <w:r w:rsidRPr="00A172D3">
        <w:rPr>
          <w:rFonts w:ascii="Roboto" w:eastAsia="Times New Roman" w:hAnsi="Roboto" w:cs="Times New Roman"/>
          <w:kern w:val="0"/>
          <w:sz w:val="21"/>
          <w:szCs w:val="21"/>
          <w14:ligatures w14:val="none"/>
        </w:rPr>
        <w:t>extensive experience in environmental, administrative, civil, and criminal law, with a career spanning more than three decades. He has handled complex litigation and regulatory matters on behalf of public entities, multinational corporations, and individual clients, with a focus on environmental law, occupational safety, and high-stakes civil and criminal proceedings.</w:t>
      </w:r>
    </w:p>
    <w:p w14:paraId="59884E25" w14:textId="616B6C5D" w:rsidR="00A172D3" w:rsidRDefault="00A172D3" w:rsidP="00A172D3">
      <w:pPr>
        <w:spacing w:before="100" w:beforeAutospacing="1" w:after="100" w:afterAutospacing="1" w:line="240" w:lineRule="auto"/>
        <w:rPr>
          <w:rFonts w:ascii="Roboto" w:eastAsia="Times New Roman" w:hAnsi="Roboto" w:cs="Times New Roman"/>
          <w:kern w:val="0"/>
          <w:sz w:val="21"/>
          <w:szCs w:val="21"/>
          <w14:ligatures w14:val="none"/>
        </w:rPr>
      </w:pPr>
      <w:r w:rsidRPr="00A172D3">
        <w:rPr>
          <w:rFonts w:ascii="Roboto" w:eastAsia="Times New Roman" w:hAnsi="Roboto" w:cs="Times New Roman"/>
          <w:kern w:val="0"/>
          <w:sz w:val="21"/>
          <w:szCs w:val="21"/>
          <w14:ligatures w14:val="none"/>
        </w:rPr>
        <w:t>Mr. Groveman began his legal career with the Los Angeles City Attorney’s Office, where he served as a criminal trial deputy and later headed the Environmental Protection Division. He subsequently served as Special Assistant District Attorney and head of the Environmental Crimes/OSHA Division for the Los Angeles County District Attorney’s Office. In private practice, he has represented clients in complex environmental and regulatory matters, including landmark cases involving groundwater contamination, hazardous waste, and occupational safety. He has also served as environmental counsel to public agencies, including the Los Angeles Unified School District, and has played a key role in drafting California statutes and municipal ordinances, including Proposition 65. In his free time, Mr. Groveman enjoys mountain biking, scuba diving, photography, and winemaking</w:t>
      </w:r>
      <w:r w:rsidR="00F84374">
        <w:rPr>
          <w:rFonts w:ascii="Roboto" w:eastAsia="Times New Roman" w:hAnsi="Roboto" w:cs="Times New Roman"/>
          <w:kern w:val="0"/>
          <w:sz w:val="21"/>
          <w:szCs w:val="21"/>
          <w14:ligatures w14:val="none"/>
        </w:rPr>
        <w:t>.</w:t>
      </w:r>
    </w:p>
    <w:p w14:paraId="1330636F" w14:textId="42634622" w:rsidR="00A172D3" w:rsidRDefault="00A172D3" w:rsidP="00A172D3">
      <w:pPr>
        <w:pStyle w:val="NormalWeb"/>
        <w:spacing w:before="312" w:beforeAutospacing="0" w:after="312" w:afterAutospacing="0"/>
        <w:rPr>
          <w:rStyle w:val="Strong"/>
          <w:rFonts w:ascii="Roboto" w:hAnsi="Roboto"/>
          <w:color w:val="D17700"/>
          <w:sz w:val="21"/>
          <w:szCs w:val="21"/>
        </w:rPr>
      </w:pPr>
      <w:r>
        <w:rPr>
          <w:rStyle w:val="Strong"/>
          <w:rFonts w:ascii="Roboto" w:hAnsi="Roboto"/>
          <w:color w:val="D17700"/>
          <w:sz w:val="21"/>
          <w:szCs w:val="21"/>
        </w:rPr>
        <w:t>Areas of Practice</w:t>
      </w:r>
      <w:r>
        <w:rPr>
          <w:rStyle w:val="Strong"/>
          <w:rFonts w:ascii="Roboto" w:hAnsi="Roboto"/>
          <w:color w:val="D17700"/>
          <w:sz w:val="21"/>
          <w:szCs w:val="21"/>
        </w:rPr>
        <w:t>:</w:t>
      </w:r>
    </w:p>
    <w:p w14:paraId="395DA9E7" w14:textId="77777777" w:rsidR="00A172D3" w:rsidRPr="00A172D3" w:rsidRDefault="00A172D3" w:rsidP="00A172D3">
      <w:pPr>
        <w:pStyle w:val="NormalWeb"/>
        <w:numPr>
          <w:ilvl w:val="0"/>
          <w:numId w:val="18"/>
        </w:numPr>
        <w:spacing w:before="312" w:after="312"/>
        <w:rPr>
          <w:rFonts w:ascii="Roboto" w:hAnsi="Roboto"/>
          <w:sz w:val="21"/>
          <w:szCs w:val="21"/>
        </w:rPr>
      </w:pPr>
      <w:r w:rsidRPr="00A172D3">
        <w:rPr>
          <w:rFonts w:ascii="Roboto" w:hAnsi="Roboto"/>
          <w:sz w:val="21"/>
          <w:szCs w:val="21"/>
        </w:rPr>
        <w:t>Environmental Law</w:t>
      </w:r>
    </w:p>
    <w:p w14:paraId="594BCAA0" w14:textId="76C591CF" w:rsidR="00A172D3" w:rsidRPr="00A172D3" w:rsidRDefault="00A172D3" w:rsidP="00A172D3">
      <w:pPr>
        <w:pStyle w:val="NormalWeb"/>
        <w:numPr>
          <w:ilvl w:val="0"/>
          <w:numId w:val="18"/>
        </w:numPr>
        <w:spacing w:before="312" w:after="312"/>
        <w:rPr>
          <w:rFonts w:ascii="Roboto" w:hAnsi="Roboto"/>
          <w:sz w:val="21"/>
          <w:szCs w:val="21"/>
        </w:rPr>
      </w:pPr>
      <w:r w:rsidRPr="00A172D3">
        <w:rPr>
          <w:rFonts w:ascii="Roboto" w:hAnsi="Roboto"/>
          <w:sz w:val="21"/>
          <w:szCs w:val="21"/>
        </w:rPr>
        <w:t>Administrative Law</w:t>
      </w:r>
    </w:p>
    <w:p w14:paraId="4BA92F72" w14:textId="4EA50F82" w:rsidR="00A172D3" w:rsidRPr="00A172D3" w:rsidRDefault="00A172D3" w:rsidP="00A172D3">
      <w:pPr>
        <w:pStyle w:val="NormalWeb"/>
        <w:numPr>
          <w:ilvl w:val="0"/>
          <w:numId w:val="18"/>
        </w:numPr>
        <w:spacing w:before="312" w:after="312"/>
        <w:rPr>
          <w:rFonts w:ascii="Roboto" w:hAnsi="Roboto"/>
          <w:sz w:val="21"/>
          <w:szCs w:val="21"/>
        </w:rPr>
      </w:pPr>
      <w:r w:rsidRPr="00A172D3">
        <w:rPr>
          <w:rFonts w:ascii="Roboto" w:hAnsi="Roboto"/>
          <w:sz w:val="21"/>
          <w:szCs w:val="21"/>
        </w:rPr>
        <w:t>Civil and Criminal Litigation</w:t>
      </w:r>
    </w:p>
    <w:p w14:paraId="348E01A8" w14:textId="0E7FACB5" w:rsidR="00A172D3" w:rsidRPr="00A172D3" w:rsidRDefault="00A172D3" w:rsidP="00A172D3">
      <w:pPr>
        <w:pStyle w:val="NormalWeb"/>
        <w:numPr>
          <w:ilvl w:val="0"/>
          <w:numId w:val="18"/>
        </w:numPr>
        <w:spacing w:before="312" w:after="312"/>
        <w:rPr>
          <w:rFonts w:ascii="Roboto" w:hAnsi="Roboto"/>
          <w:sz w:val="21"/>
          <w:szCs w:val="21"/>
        </w:rPr>
      </w:pPr>
      <w:r w:rsidRPr="00A172D3">
        <w:rPr>
          <w:rFonts w:ascii="Roboto" w:hAnsi="Roboto"/>
          <w:sz w:val="21"/>
          <w:szCs w:val="21"/>
        </w:rPr>
        <w:t>Environmental Compliance and Enforcement</w:t>
      </w:r>
    </w:p>
    <w:p w14:paraId="2CDE5109" w14:textId="77777777" w:rsidR="00A172D3" w:rsidRPr="00A172D3" w:rsidRDefault="00A172D3" w:rsidP="00A172D3">
      <w:pPr>
        <w:pStyle w:val="NormalWeb"/>
        <w:numPr>
          <w:ilvl w:val="0"/>
          <w:numId w:val="18"/>
        </w:numPr>
        <w:spacing w:before="312" w:after="312"/>
        <w:rPr>
          <w:rFonts w:ascii="Roboto" w:hAnsi="Roboto"/>
          <w:sz w:val="21"/>
          <w:szCs w:val="21"/>
        </w:rPr>
      </w:pPr>
      <w:r w:rsidRPr="00A172D3">
        <w:rPr>
          <w:rFonts w:ascii="Roboto" w:hAnsi="Roboto"/>
          <w:sz w:val="21"/>
          <w:szCs w:val="21"/>
        </w:rPr>
        <w:t>Occupational Safety (OSHA)</w:t>
      </w:r>
    </w:p>
    <w:p w14:paraId="107A7849" w14:textId="197A7F37" w:rsidR="00A172D3" w:rsidRPr="00A172D3" w:rsidRDefault="00A172D3" w:rsidP="002F268C">
      <w:pPr>
        <w:pStyle w:val="NormalWeb"/>
        <w:numPr>
          <w:ilvl w:val="0"/>
          <w:numId w:val="18"/>
        </w:numPr>
        <w:spacing w:before="312" w:after="312"/>
        <w:rPr>
          <w:rStyle w:val="Strong"/>
          <w:rFonts w:ascii="Roboto" w:hAnsi="Roboto"/>
          <w:sz w:val="21"/>
          <w:szCs w:val="21"/>
        </w:rPr>
      </w:pPr>
      <w:r w:rsidRPr="00A172D3">
        <w:rPr>
          <w:rFonts w:ascii="Roboto" w:hAnsi="Roboto"/>
          <w:sz w:val="21"/>
          <w:szCs w:val="21"/>
        </w:rPr>
        <w:t>Land Use and CEQA</w:t>
      </w:r>
    </w:p>
    <w:p w14:paraId="38872A7D" w14:textId="3EDF1D79" w:rsidR="002F268C" w:rsidRDefault="002F268C" w:rsidP="002F268C">
      <w:pPr>
        <w:pStyle w:val="NormalWeb"/>
        <w:spacing w:before="312" w:beforeAutospacing="0" w:after="312" w:afterAutospacing="0"/>
        <w:rPr>
          <w:rFonts w:ascii="Roboto" w:eastAsiaTheme="minorHAnsi" w:hAnsi="Roboto"/>
          <w:color w:val="48494C"/>
          <w:sz w:val="21"/>
          <w:szCs w:val="21"/>
        </w:rPr>
      </w:pPr>
      <w:r>
        <w:rPr>
          <w:rStyle w:val="Strong"/>
          <w:rFonts w:ascii="Roboto" w:hAnsi="Roboto"/>
          <w:color w:val="D17700"/>
          <w:sz w:val="21"/>
          <w:szCs w:val="21"/>
        </w:rPr>
        <w:t>Education:</w:t>
      </w:r>
    </w:p>
    <w:p w14:paraId="1FF15F41" w14:textId="77777777" w:rsidR="00A172D3" w:rsidRDefault="00A172D3" w:rsidP="00A172D3">
      <w:pPr>
        <w:pStyle w:val="NormalWeb"/>
        <w:numPr>
          <w:ilvl w:val="0"/>
          <w:numId w:val="19"/>
        </w:numPr>
        <w:spacing w:before="312" w:after="312"/>
        <w:rPr>
          <w:rFonts w:ascii="Roboto" w:hAnsi="Roboto"/>
          <w:sz w:val="21"/>
          <w:szCs w:val="21"/>
        </w:rPr>
      </w:pPr>
      <w:r w:rsidRPr="00A172D3">
        <w:rPr>
          <w:rFonts w:ascii="Roboto" w:hAnsi="Roboto"/>
          <w:sz w:val="21"/>
          <w:szCs w:val="21"/>
        </w:rPr>
        <w:t>Bachelor of Arts, Political Science, University of Wisconsin, Madison</w:t>
      </w:r>
    </w:p>
    <w:p w14:paraId="17E434B4" w14:textId="6088211E" w:rsidR="00F84374" w:rsidRPr="00F84374" w:rsidRDefault="00A172D3" w:rsidP="00F84374">
      <w:pPr>
        <w:pStyle w:val="NormalWeb"/>
        <w:numPr>
          <w:ilvl w:val="0"/>
          <w:numId w:val="19"/>
        </w:numPr>
        <w:spacing w:before="312" w:after="312"/>
        <w:rPr>
          <w:rFonts w:ascii="Roboto" w:hAnsi="Roboto"/>
          <w:sz w:val="21"/>
          <w:szCs w:val="21"/>
        </w:rPr>
      </w:pPr>
      <w:r w:rsidRPr="00A172D3">
        <w:rPr>
          <w:rFonts w:ascii="Roboto" w:hAnsi="Roboto"/>
          <w:sz w:val="21"/>
          <w:szCs w:val="21"/>
        </w:rPr>
        <w:t>Juris Doctor, Southwestern University School of Law (S.C.A.L.E. Honors Program)</w:t>
      </w:r>
      <w:r w:rsidR="002F268C" w:rsidRPr="00A172D3">
        <w:rPr>
          <w:rFonts w:ascii="Roboto" w:hAnsi="Roboto"/>
          <w:color w:val="48494C"/>
          <w:sz w:val="21"/>
          <w:szCs w:val="21"/>
        </w:rPr>
        <w:t xml:space="preserve"> </w:t>
      </w:r>
    </w:p>
    <w:p w14:paraId="16CE4524" w14:textId="77777777" w:rsidR="00A172D3" w:rsidRDefault="004A3147" w:rsidP="00A172D3">
      <w:pPr>
        <w:pStyle w:val="NormalWeb"/>
        <w:spacing w:before="312" w:after="312"/>
        <w:rPr>
          <w:rFonts w:ascii="Roboto" w:hAnsi="Roboto"/>
          <w:sz w:val="21"/>
          <w:szCs w:val="21"/>
        </w:rPr>
      </w:pPr>
      <w:r w:rsidRPr="00A172D3">
        <w:rPr>
          <w:rStyle w:val="Strong"/>
          <w:rFonts w:ascii="Roboto" w:hAnsi="Roboto"/>
          <w:color w:val="D17700"/>
          <w:sz w:val="21"/>
          <w:szCs w:val="21"/>
        </w:rPr>
        <w:t>Admissions</w:t>
      </w:r>
      <w:r w:rsidR="00431EFA" w:rsidRPr="00A172D3">
        <w:rPr>
          <w:rStyle w:val="Strong"/>
          <w:rFonts w:ascii="Roboto" w:hAnsi="Roboto"/>
          <w:color w:val="D17700"/>
          <w:sz w:val="21"/>
          <w:szCs w:val="21"/>
        </w:rPr>
        <w:t>:</w:t>
      </w:r>
    </w:p>
    <w:p w14:paraId="49A5A188" w14:textId="77777777" w:rsidR="00A172D3" w:rsidRDefault="00A172D3" w:rsidP="00A172D3">
      <w:pPr>
        <w:pStyle w:val="NormalWeb"/>
        <w:numPr>
          <w:ilvl w:val="0"/>
          <w:numId w:val="20"/>
        </w:numPr>
        <w:spacing w:before="312" w:after="312"/>
        <w:rPr>
          <w:rFonts w:ascii="Roboto" w:hAnsi="Roboto"/>
          <w:sz w:val="21"/>
          <w:szCs w:val="21"/>
        </w:rPr>
      </w:pPr>
      <w:r w:rsidRPr="00A172D3">
        <w:rPr>
          <w:rFonts w:ascii="Roboto" w:hAnsi="Roboto"/>
          <w:sz w:val="21"/>
          <w:szCs w:val="21"/>
        </w:rPr>
        <w:t>State Bar of California</w:t>
      </w:r>
    </w:p>
    <w:p w14:paraId="48069E9B" w14:textId="77777777" w:rsidR="00A172D3" w:rsidRDefault="00A172D3" w:rsidP="00A172D3">
      <w:pPr>
        <w:pStyle w:val="NormalWeb"/>
        <w:numPr>
          <w:ilvl w:val="0"/>
          <w:numId w:val="20"/>
        </w:numPr>
        <w:spacing w:before="312" w:after="312"/>
        <w:rPr>
          <w:rFonts w:ascii="Roboto" w:hAnsi="Roboto"/>
          <w:sz w:val="21"/>
          <w:szCs w:val="21"/>
        </w:rPr>
      </w:pPr>
      <w:r w:rsidRPr="00A172D3">
        <w:rPr>
          <w:rFonts w:ascii="Roboto" w:hAnsi="Roboto"/>
          <w:sz w:val="21"/>
          <w:szCs w:val="21"/>
        </w:rPr>
        <w:lastRenderedPageBreak/>
        <w:t>California Supreme Court</w:t>
      </w:r>
    </w:p>
    <w:p w14:paraId="2074776D" w14:textId="5172A1A5" w:rsidR="00F84374" w:rsidRPr="00F84374" w:rsidRDefault="00A172D3" w:rsidP="00F84374">
      <w:pPr>
        <w:pStyle w:val="NormalWeb"/>
        <w:numPr>
          <w:ilvl w:val="0"/>
          <w:numId w:val="20"/>
        </w:numPr>
        <w:spacing w:before="312" w:after="312"/>
        <w:rPr>
          <w:rFonts w:ascii="Roboto" w:hAnsi="Roboto"/>
          <w:sz w:val="21"/>
          <w:szCs w:val="21"/>
        </w:rPr>
      </w:pPr>
      <w:r w:rsidRPr="00A172D3">
        <w:rPr>
          <w:rFonts w:ascii="Roboto" w:hAnsi="Roboto"/>
          <w:sz w:val="21"/>
          <w:szCs w:val="21"/>
        </w:rPr>
        <w:t>United States District Court for the Central District of California</w:t>
      </w:r>
    </w:p>
    <w:p w14:paraId="232F3ECF" w14:textId="77777777" w:rsidR="00F84374" w:rsidRDefault="004A3147" w:rsidP="00F84374">
      <w:pPr>
        <w:pStyle w:val="NormalWeb"/>
        <w:spacing w:before="312" w:after="312"/>
        <w:rPr>
          <w:rStyle w:val="Strong"/>
          <w:rFonts w:ascii="Roboto" w:hAnsi="Roboto"/>
          <w:color w:val="D17700"/>
          <w:sz w:val="21"/>
          <w:szCs w:val="21"/>
        </w:rPr>
      </w:pPr>
      <w:r w:rsidRPr="00A172D3">
        <w:rPr>
          <w:rStyle w:val="Strong"/>
          <w:rFonts w:ascii="Roboto" w:hAnsi="Roboto"/>
          <w:color w:val="D17700"/>
          <w:sz w:val="21"/>
          <w:szCs w:val="21"/>
        </w:rPr>
        <w:t>Recognitions &amp; Professional Activities</w:t>
      </w:r>
      <w:r w:rsidR="00431EFA" w:rsidRPr="00A172D3">
        <w:rPr>
          <w:rStyle w:val="Strong"/>
          <w:rFonts w:ascii="Roboto" w:hAnsi="Roboto"/>
          <w:color w:val="D17700"/>
          <w:sz w:val="21"/>
          <w:szCs w:val="21"/>
        </w:rPr>
        <w:t>:</w:t>
      </w:r>
    </w:p>
    <w:p w14:paraId="66367793" w14:textId="77777777" w:rsidR="00F84374" w:rsidRDefault="00F84374" w:rsidP="00F84374">
      <w:pPr>
        <w:pStyle w:val="NormalWeb"/>
        <w:numPr>
          <w:ilvl w:val="0"/>
          <w:numId w:val="21"/>
        </w:numPr>
        <w:spacing w:before="312" w:after="312"/>
        <w:rPr>
          <w:rFonts w:ascii="Roboto" w:hAnsi="Roboto"/>
          <w:sz w:val="21"/>
          <w:szCs w:val="21"/>
        </w:rPr>
      </w:pPr>
      <w:r w:rsidRPr="00F84374">
        <w:rPr>
          <w:rFonts w:ascii="Roboto" w:hAnsi="Roboto"/>
          <w:sz w:val="21"/>
          <w:szCs w:val="21"/>
        </w:rPr>
        <w:t>Southern California “Super Lawyer”</w:t>
      </w:r>
    </w:p>
    <w:p w14:paraId="3875A8C1" w14:textId="77777777" w:rsidR="00F84374" w:rsidRDefault="00F84374" w:rsidP="00F84374">
      <w:pPr>
        <w:pStyle w:val="NormalWeb"/>
        <w:numPr>
          <w:ilvl w:val="0"/>
          <w:numId w:val="21"/>
        </w:numPr>
        <w:spacing w:before="312" w:after="312"/>
        <w:rPr>
          <w:rFonts w:ascii="Roboto" w:hAnsi="Roboto"/>
          <w:sz w:val="21"/>
          <w:szCs w:val="21"/>
        </w:rPr>
      </w:pPr>
      <w:r w:rsidRPr="00F84374">
        <w:rPr>
          <w:rFonts w:ascii="Roboto" w:hAnsi="Roboto"/>
          <w:sz w:val="21"/>
          <w:szCs w:val="21"/>
        </w:rPr>
        <w:t>Commendation for Outstanding Service, District Attorneys Association</w:t>
      </w:r>
    </w:p>
    <w:p w14:paraId="57C15C8E" w14:textId="77777777" w:rsidR="00F84374" w:rsidRDefault="00F84374" w:rsidP="00F84374">
      <w:pPr>
        <w:pStyle w:val="NormalWeb"/>
        <w:numPr>
          <w:ilvl w:val="0"/>
          <w:numId w:val="21"/>
        </w:numPr>
        <w:spacing w:before="312" w:after="312"/>
        <w:rPr>
          <w:rFonts w:ascii="Roboto" w:hAnsi="Roboto"/>
          <w:sz w:val="21"/>
          <w:szCs w:val="21"/>
        </w:rPr>
      </w:pPr>
      <w:r w:rsidRPr="00F84374">
        <w:rPr>
          <w:rFonts w:ascii="Roboto" w:hAnsi="Roboto"/>
          <w:sz w:val="21"/>
          <w:szCs w:val="21"/>
        </w:rPr>
        <w:t>International Monitor Award for achievement in enforcement of environmental laws</w:t>
      </w:r>
    </w:p>
    <w:p w14:paraId="522F2B64" w14:textId="77777777" w:rsidR="00F84374" w:rsidRDefault="00F84374" w:rsidP="00F84374">
      <w:pPr>
        <w:pStyle w:val="NormalWeb"/>
        <w:numPr>
          <w:ilvl w:val="0"/>
          <w:numId w:val="21"/>
        </w:numPr>
        <w:spacing w:before="312" w:after="312"/>
        <w:rPr>
          <w:rFonts w:ascii="Roboto" w:hAnsi="Roboto"/>
          <w:sz w:val="21"/>
          <w:szCs w:val="21"/>
        </w:rPr>
      </w:pPr>
      <w:r w:rsidRPr="00F84374">
        <w:rPr>
          <w:rFonts w:ascii="Roboto" w:hAnsi="Roboto"/>
          <w:sz w:val="21"/>
          <w:szCs w:val="21"/>
        </w:rPr>
        <w:t>Commendations from the Los Angeles County Board of Supervisors and Santa Monica City Council for environmental and community service</w:t>
      </w:r>
    </w:p>
    <w:p w14:paraId="1EFD58A1" w14:textId="77777777" w:rsidR="00415F84" w:rsidRDefault="00415F84"/>
    <w:sectPr w:rsidR="00415F84" w:rsidSect="00561155">
      <w:pgSz w:w="12240" w:h="15840"/>
      <w:pgMar w:top="720" w:right="720" w:bottom="720" w:left="720" w:header="720" w:footer="720" w:gutter="0"/>
      <w:pgBorders w:offsetFrom="page">
        <w:top w:val="single" w:sz="12" w:space="24" w:color="385623" w:themeColor="accent6" w:themeShade="80"/>
        <w:left w:val="single" w:sz="12" w:space="24" w:color="385623" w:themeColor="accent6" w:themeShade="80"/>
        <w:bottom w:val="single" w:sz="12" w:space="24" w:color="385623" w:themeColor="accent6" w:themeShade="80"/>
        <w:right w:val="single" w:sz="12" w:space="24" w:color="385623" w:themeColor="accent6" w:themeShade="8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B170B"/>
    <w:multiLevelType w:val="hybridMultilevel"/>
    <w:tmpl w:val="6DE43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211F4"/>
    <w:multiLevelType w:val="multilevel"/>
    <w:tmpl w:val="C6182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9B0707"/>
    <w:multiLevelType w:val="multilevel"/>
    <w:tmpl w:val="6C347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60492"/>
    <w:multiLevelType w:val="hybridMultilevel"/>
    <w:tmpl w:val="27EA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823CE2"/>
    <w:multiLevelType w:val="multilevel"/>
    <w:tmpl w:val="D7F2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950263"/>
    <w:multiLevelType w:val="multilevel"/>
    <w:tmpl w:val="998E5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AA5F73"/>
    <w:multiLevelType w:val="multilevel"/>
    <w:tmpl w:val="1376E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685168"/>
    <w:multiLevelType w:val="multilevel"/>
    <w:tmpl w:val="9B7C7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803055"/>
    <w:multiLevelType w:val="hybridMultilevel"/>
    <w:tmpl w:val="E2929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456A77"/>
    <w:multiLevelType w:val="multilevel"/>
    <w:tmpl w:val="6D42F7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FE3439"/>
    <w:multiLevelType w:val="multilevel"/>
    <w:tmpl w:val="48DEE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3A1CA1"/>
    <w:multiLevelType w:val="hybridMultilevel"/>
    <w:tmpl w:val="07AC9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CD28DC"/>
    <w:multiLevelType w:val="multilevel"/>
    <w:tmpl w:val="61FA2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2C2A1F"/>
    <w:multiLevelType w:val="multilevel"/>
    <w:tmpl w:val="1FF8B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A2770D"/>
    <w:multiLevelType w:val="multilevel"/>
    <w:tmpl w:val="09F0B4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B20438"/>
    <w:multiLevelType w:val="multilevel"/>
    <w:tmpl w:val="1FFA4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E87745"/>
    <w:multiLevelType w:val="hybridMultilevel"/>
    <w:tmpl w:val="D54E9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955452"/>
    <w:multiLevelType w:val="multilevel"/>
    <w:tmpl w:val="36BC5C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347D33"/>
    <w:multiLevelType w:val="hybridMultilevel"/>
    <w:tmpl w:val="ED5C73CA"/>
    <w:lvl w:ilvl="0" w:tplc="04090001">
      <w:start w:val="1"/>
      <w:numFmt w:val="bullet"/>
      <w:lvlText w:val=""/>
      <w:lvlJc w:val="left"/>
      <w:pPr>
        <w:ind w:left="720" w:hanging="360"/>
      </w:pPr>
      <w:rPr>
        <w:rFonts w:ascii="Symbol" w:hAnsi="Symbol" w:hint="default"/>
        <w:color w:val="313131"/>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5DB9463B"/>
    <w:multiLevelType w:val="hybridMultilevel"/>
    <w:tmpl w:val="128AB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6740E1"/>
    <w:multiLevelType w:val="multilevel"/>
    <w:tmpl w:val="8B0606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E0E26E7"/>
    <w:multiLevelType w:val="multilevel"/>
    <w:tmpl w:val="642E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9144556">
    <w:abstractNumId w:val="5"/>
  </w:num>
  <w:num w:numId="2" w16cid:durableId="1535263484">
    <w:abstractNumId w:val="6"/>
  </w:num>
  <w:num w:numId="3" w16cid:durableId="218784687">
    <w:abstractNumId w:val="1"/>
  </w:num>
  <w:num w:numId="4" w16cid:durableId="1679382157">
    <w:abstractNumId w:val="21"/>
  </w:num>
  <w:num w:numId="5" w16cid:durableId="939723749">
    <w:abstractNumId w:val="4"/>
  </w:num>
  <w:num w:numId="6" w16cid:durableId="1538858905">
    <w:abstractNumId w:val="17"/>
  </w:num>
  <w:num w:numId="7" w16cid:durableId="438842949">
    <w:abstractNumId w:val="18"/>
  </w:num>
  <w:num w:numId="8" w16cid:durableId="970552682">
    <w:abstractNumId w:val="20"/>
  </w:num>
  <w:num w:numId="9" w16cid:durableId="430321441">
    <w:abstractNumId w:val="8"/>
  </w:num>
  <w:num w:numId="10" w16cid:durableId="699478107">
    <w:abstractNumId w:val="9"/>
  </w:num>
  <w:num w:numId="11" w16cid:durableId="763768938">
    <w:abstractNumId w:val="10"/>
  </w:num>
  <w:num w:numId="12" w16cid:durableId="1215194018">
    <w:abstractNumId w:val="2"/>
  </w:num>
  <w:num w:numId="13" w16cid:durableId="1950967233">
    <w:abstractNumId w:val="14"/>
  </w:num>
  <w:num w:numId="14" w16cid:durableId="434404111">
    <w:abstractNumId w:val="12"/>
  </w:num>
  <w:num w:numId="15" w16cid:durableId="529880527">
    <w:abstractNumId w:val="15"/>
  </w:num>
  <w:num w:numId="16" w16cid:durableId="580875702">
    <w:abstractNumId w:val="13"/>
  </w:num>
  <w:num w:numId="17" w16cid:durableId="596523147">
    <w:abstractNumId w:val="7"/>
  </w:num>
  <w:num w:numId="18" w16cid:durableId="1380937415">
    <w:abstractNumId w:val="0"/>
  </w:num>
  <w:num w:numId="19" w16cid:durableId="572277696">
    <w:abstractNumId w:val="16"/>
  </w:num>
  <w:num w:numId="20" w16cid:durableId="1843156092">
    <w:abstractNumId w:val="19"/>
  </w:num>
  <w:num w:numId="21" w16cid:durableId="1653868732">
    <w:abstractNumId w:val="11"/>
  </w:num>
  <w:num w:numId="22" w16cid:durableId="18469013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702"/>
    <w:rsid w:val="002F268C"/>
    <w:rsid w:val="003733B4"/>
    <w:rsid w:val="003A2B3B"/>
    <w:rsid w:val="00415F84"/>
    <w:rsid w:val="00431EFA"/>
    <w:rsid w:val="004A3147"/>
    <w:rsid w:val="00561155"/>
    <w:rsid w:val="00616C08"/>
    <w:rsid w:val="006A200E"/>
    <w:rsid w:val="00712702"/>
    <w:rsid w:val="007A579E"/>
    <w:rsid w:val="00916AB1"/>
    <w:rsid w:val="00A172D3"/>
    <w:rsid w:val="00D94AF1"/>
    <w:rsid w:val="00E76FA0"/>
    <w:rsid w:val="00F67A15"/>
    <w:rsid w:val="00F843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662BD"/>
  <w15:chartTrackingRefBased/>
  <w15:docId w15:val="{74196BE6-B92A-42FC-A0A9-D7B8916AD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712702"/>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12702"/>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unhideWhenUsed/>
    <w:rsid w:val="0071270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712702"/>
    <w:rPr>
      <w:b/>
      <w:bCs/>
    </w:rPr>
  </w:style>
  <w:style w:type="character" w:styleId="Emphasis">
    <w:name w:val="Emphasis"/>
    <w:basedOn w:val="DefaultParagraphFont"/>
    <w:uiPriority w:val="20"/>
    <w:qFormat/>
    <w:rsid w:val="00712702"/>
    <w:rPr>
      <w:i/>
      <w:iCs/>
    </w:rPr>
  </w:style>
  <w:style w:type="paragraph" w:customStyle="1" w:styleId="xmsonormal">
    <w:name w:val="x_msonormal"/>
    <w:basedOn w:val="Normal"/>
    <w:rsid w:val="007A579E"/>
    <w:pPr>
      <w:spacing w:after="0" w:line="240" w:lineRule="auto"/>
    </w:pPr>
    <w:rPr>
      <w:rFonts w:ascii="Calibri" w:hAnsi="Calibri" w:cs="Calibri"/>
      <w:kern w:val="0"/>
      <w14:ligatures w14:val="none"/>
    </w:rPr>
  </w:style>
  <w:style w:type="paragraph" w:customStyle="1" w:styleId="xmsolistparagraph">
    <w:name w:val="x_msolistparagraph"/>
    <w:basedOn w:val="Normal"/>
    <w:rsid w:val="007A579E"/>
    <w:pPr>
      <w:spacing w:after="0" w:line="240" w:lineRule="auto"/>
      <w:ind w:left="720"/>
    </w:pPr>
    <w:rPr>
      <w:rFonts w:ascii="Calibri" w:hAnsi="Calibri" w:cs="Calibri"/>
      <w:kern w:val="0"/>
      <w14:ligatures w14:val="none"/>
    </w:rPr>
  </w:style>
  <w:style w:type="paragraph" w:styleId="ListParagraph">
    <w:name w:val="List Paragraph"/>
    <w:basedOn w:val="Normal"/>
    <w:uiPriority w:val="34"/>
    <w:qFormat/>
    <w:rsid w:val="00616C08"/>
    <w:pPr>
      <w:ind w:left="720"/>
      <w:contextualSpacing/>
    </w:pPr>
  </w:style>
  <w:style w:type="character" w:styleId="Hyperlink">
    <w:name w:val="Hyperlink"/>
    <w:basedOn w:val="DefaultParagraphFont"/>
    <w:uiPriority w:val="99"/>
    <w:semiHidden/>
    <w:unhideWhenUsed/>
    <w:rsid w:val="00431EF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534676">
      <w:bodyDiv w:val="1"/>
      <w:marLeft w:val="0"/>
      <w:marRight w:val="0"/>
      <w:marTop w:val="0"/>
      <w:marBottom w:val="0"/>
      <w:divBdr>
        <w:top w:val="none" w:sz="0" w:space="0" w:color="auto"/>
        <w:left w:val="none" w:sz="0" w:space="0" w:color="auto"/>
        <w:bottom w:val="none" w:sz="0" w:space="0" w:color="auto"/>
        <w:right w:val="none" w:sz="0" w:space="0" w:color="auto"/>
      </w:divBdr>
    </w:div>
    <w:div w:id="1054309012">
      <w:bodyDiv w:val="1"/>
      <w:marLeft w:val="0"/>
      <w:marRight w:val="0"/>
      <w:marTop w:val="0"/>
      <w:marBottom w:val="0"/>
      <w:divBdr>
        <w:top w:val="none" w:sz="0" w:space="0" w:color="auto"/>
        <w:left w:val="none" w:sz="0" w:space="0" w:color="auto"/>
        <w:bottom w:val="none" w:sz="0" w:space="0" w:color="auto"/>
        <w:right w:val="none" w:sz="0" w:space="0" w:color="auto"/>
      </w:divBdr>
    </w:div>
    <w:div w:id="1083064235">
      <w:bodyDiv w:val="1"/>
      <w:marLeft w:val="0"/>
      <w:marRight w:val="0"/>
      <w:marTop w:val="0"/>
      <w:marBottom w:val="0"/>
      <w:divBdr>
        <w:top w:val="none" w:sz="0" w:space="0" w:color="auto"/>
        <w:left w:val="none" w:sz="0" w:space="0" w:color="auto"/>
        <w:bottom w:val="none" w:sz="0" w:space="0" w:color="auto"/>
        <w:right w:val="none" w:sz="0" w:space="0" w:color="auto"/>
      </w:divBdr>
    </w:div>
    <w:div w:id="1139374042">
      <w:bodyDiv w:val="1"/>
      <w:marLeft w:val="0"/>
      <w:marRight w:val="0"/>
      <w:marTop w:val="0"/>
      <w:marBottom w:val="0"/>
      <w:divBdr>
        <w:top w:val="none" w:sz="0" w:space="0" w:color="auto"/>
        <w:left w:val="none" w:sz="0" w:space="0" w:color="auto"/>
        <w:bottom w:val="none" w:sz="0" w:space="0" w:color="auto"/>
        <w:right w:val="none" w:sz="0" w:space="0" w:color="auto"/>
      </w:divBdr>
    </w:div>
    <w:div w:id="1440830279">
      <w:bodyDiv w:val="1"/>
      <w:marLeft w:val="0"/>
      <w:marRight w:val="0"/>
      <w:marTop w:val="0"/>
      <w:marBottom w:val="0"/>
      <w:divBdr>
        <w:top w:val="none" w:sz="0" w:space="0" w:color="auto"/>
        <w:left w:val="none" w:sz="0" w:space="0" w:color="auto"/>
        <w:bottom w:val="none" w:sz="0" w:space="0" w:color="auto"/>
        <w:right w:val="none" w:sz="0" w:space="0" w:color="auto"/>
      </w:divBdr>
    </w:div>
    <w:div w:id="1596480287">
      <w:bodyDiv w:val="1"/>
      <w:marLeft w:val="0"/>
      <w:marRight w:val="0"/>
      <w:marTop w:val="0"/>
      <w:marBottom w:val="0"/>
      <w:divBdr>
        <w:top w:val="none" w:sz="0" w:space="0" w:color="auto"/>
        <w:left w:val="none" w:sz="0" w:space="0" w:color="auto"/>
        <w:bottom w:val="none" w:sz="0" w:space="0" w:color="auto"/>
        <w:right w:val="none" w:sz="0" w:space="0" w:color="auto"/>
      </w:divBdr>
      <w:divsChild>
        <w:div w:id="1975331085">
          <w:marLeft w:val="0"/>
          <w:marRight w:val="0"/>
          <w:marTop w:val="0"/>
          <w:marBottom w:val="0"/>
          <w:divBdr>
            <w:top w:val="none" w:sz="0" w:space="0" w:color="auto"/>
            <w:left w:val="none" w:sz="0" w:space="0" w:color="auto"/>
            <w:bottom w:val="none" w:sz="0" w:space="0" w:color="auto"/>
            <w:right w:val="none" w:sz="0" w:space="0" w:color="auto"/>
          </w:divBdr>
        </w:div>
      </w:divsChild>
    </w:div>
    <w:div w:id="1667898762">
      <w:bodyDiv w:val="1"/>
      <w:marLeft w:val="0"/>
      <w:marRight w:val="0"/>
      <w:marTop w:val="0"/>
      <w:marBottom w:val="0"/>
      <w:divBdr>
        <w:top w:val="none" w:sz="0" w:space="0" w:color="auto"/>
        <w:left w:val="none" w:sz="0" w:space="0" w:color="auto"/>
        <w:bottom w:val="none" w:sz="0" w:space="0" w:color="auto"/>
        <w:right w:val="none" w:sz="0" w:space="0" w:color="auto"/>
      </w:divBdr>
    </w:div>
    <w:div w:id="1788427448">
      <w:bodyDiv w:val="1"/>
      <w:marLeft w:val="0"/>
      <w:marRight w:val="0"/>
      <w:marTop w:val="0"/>
      <w:marBottom w:val="0"/>
      <w:divBdr>
        <w:top w:val="none" w:sz="0" w:space="0" w:color="auto"/>
        <w:left w:val="none" w:sz="0" w:space="0" w:color="auto"/>
        <w:bottom w:val="none" w:sz="0" w:space="0" w:color="auto"/>
        <w:right w:val="none" w:sz="0" w:space="0" w:color="auto"/>
      </w:divBdr>
    </w:div>
    <w:div w:id="1793137113">
      <w:bodyDiv w:val="1"/>
      <w:marLeft w:val="0"/>
      <w:marRight w:val="0"/>
      <w:marTop w:val="0"/>
      <w:marBottom w:val="0"/>
      <w:divBdr>
        <w:top w:val="none" w:sz="0" w:space="0" w:color="auto"/>
        <w:left w:val="none" w:sz="0" w:space="0" w:color="auto"/>
        <w:bottom w:val="none" w:sz="0" w:space="0" w:color="auto"/>
        <w:right w:val="none" w:sz="0" w:space="0" w:color="auto"/>
      </w:divBdr>
    </w:div>
    <w:div w:id="1952123796">
      <w:bodyDiv w:val="1"/>
      <w:marLeft w:val="0"/>
      <w:marRight w:val="0"/>
      <w:marTop w:val="0"/>
      <w:marBottom w:val="0"/>
      <w:divBdr>
        <w:top w:val="none" w:sz="0" w:space="0" w:color="auto"/>
        <w:left w:val="none" w:sz="0" w:space="0" w:color="auto"/>
        <w:bottom w:val="none" w:sz="0" w:space="0" w:color="auto"/>
        <w:right w:val="none" w:sz="0" w:space="0" w:color="auto"/>
      </w:divBdr>
    </w:div>
    <w:div w:id="205168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Pages>
  <Words>314</Words>
  <Characters>1793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Schachter</dc:creator>
  <cp:keywords/>
  <dc:description/>
  <cp:lastModifiedBy>Rachel</cp:lastModifiedBy>
  <cp:revision>7</cp:revision>
  <dcterms:created xsi:type="dcterms:W3CDTF">2025-04-02T16:35:00Z</dcterms:created>
  <dcterms:modified xsi:type="dcterms:W3CDTF">2026-04-29T17:50:00Z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veLocal">
    <vt:bool>true</vt:bool>
  </property>
</Properties>
</file>